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755F" w14:textId="77777777" w:rsidR="00A22220" w:rsidRPr="008F2C05" w:rsidRDefault="00A22220" w:rsidP="00A22220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Summary</w:t>
      </w:r>
    </w:p>
    <w:p w14:paraId="799BA0DD" w14:textId="77777777" w:rsidR="00A22220" w:rsidRPr="008F2C05" w:rsidRDefault="00A22220" w:rsidP="00A22220">
      <w:pPr>
        <w:rPr>
          <w:rFonts w:cs="Arial"/>
          <w:szCs w:val="22"/>
        </w:rPr>
      </w:pPr>
    </w:p>
    <w:p w14:paraId="627738F1" w14:textId="77777777" w:rsidR="00A22220" w:rsidRPr="008F2C05" w:rsidRDefault="00A22220" w:rsidP="00A22220">
      <w:pPr>
        <w:rPr>
          <w:rFonts w:cs="Arial"/>
          <w:szCs w:val="22"/>
        </w:rPr>
      </w:pPr>
      <w:r w:rsidRPr="008F2C05">
        <w:t>The Administrator is responsible for the overall operation and services of the agency, organizes and directs the agency’s ongoing functions and maintains ongoing liaison among the governing body/owner and the personnel.</w:t>
      </w:r>
    </w:p>
    <w:p w14:paraId="12D05CBB" w14:textId="77777777" w:rsidR="00A22220" w:rsidRPr="008F2C05" w:rsidRDefault="00A22220" w:rsidP="00A22220">
      <w:pPr>
        <w:rPr>
          <w:rFonts w:cs="Arial"/>
          <w:szCs w:val="22"/>
        </w:rPr>
      </w:pPr>
    </w:p>
    <w:p w14:paraId="5E8229FA" w14:textId="77777777" w:rsidR="00A22220" w:rsidRPr="008F2C05" w:rsidRDefault="00A22220" w:rsidP="00A22220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Qualifications</w:t>
      </w:r>
    </w:p>
    <w:p w14:paraId="429156ED" w14:textId="77777777" w:rsidR="00A22220" w:rsidRPr="008F2C05" w:rsidRDefault="00A22220" w:rsidP="00A22220">
      <w:pPr>
        <w:rPr>
          <w:rFonts w:cs="Arial"/>
          <w:szCs w:val="22"/>
        </w:rPr>
      </w:pPr>
    </w:p>
    <w:p w14:paraId="5CC0ACA5" w14:textId="77777777" w:rsidR="00A22220" w:rsidRPr="008F2C05" w:rsidRDefault="00A22220" w:rsidP="00A22220">
      <w:pPr>
        <w:pStyle w:val="ListParagraph"/>
        <w:numPr>
          <w:ilvl w:val="0"/>
          <w:numId w:val="2"/>
        </w:numPr>
        <w:ind w:left="360"/>
      </w:pPr>
      <w:r w:rsidRPr="008F2C05">
        <w:t xml:space="preserve">For an Administrator that began employment with the agency prior to January 13, 2018: a person who is a licensed physician, a Registered Nurse or has training and experience in health service administration and at least 1 year of supervisory administrative experience in home health care or a related health care program. </w:t>
      </w:r>
    </w:p>
    <w:p w14:paraId="66AC1B05" w14:textId="77777777" w:rsidR="00A22220" w:rsidRPr="008F2C05" w:rsidRDefault="00A22220" w:rsidP="00A22220">
      <w:pPr>
        <w:ind w:left="360"/>
      </w:pPr>
      <w:r w:rsidRPr="008F2C05">
        <w:t>-- or --</w:t>
      </w:r>
    </w:p>
    <w:p w14:paraId="739569ED" w14:textId="77777777" w:rsidR="00A22220" w:rsidRPr="008F2C05" w:rsidRDefault="00A22220" w:rsidP="00A22220">
      <w:pPr>
        <w:pStyle w:val="ListParagraph"/>
        <w:ind w:left="360"/>
        <w:rPr>
          <w:rFonts w:cs="Arial"/>
          <w:szCs w:val="22"/>
        </w:rPr>
      </w:pPr>
      <w:r w:rsidRPr="008F2C05">
        <w:t>For an Administrator that begin employment with the agency on or after January 13, 2018: a person who is a licensed physician, a Registered Nurse or, or holds an undergraduate degree; and has experience in health service administration, with at least 1 year of supervisory or administrative experience in home health care or a related health care program.</w:t>
      </w:r>
    </w:p>
    <w:p w14:paraId="460DA481" w14:textId="77777777" w:rsidR="00A22220" w:rsidRPr="008F2C05" w:rsidRDefault="00A22220" w:rsidP="00A2222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 w:rsidRPr="008F2C05">
        <w:rPr>
          <w:rFonts w:cs="Arial"/>
          <w:szCs w:val="22"/>
        </w:rPr>
        <w:t>Knowledge of regulatory requirements at the federal, state and local levels, as well as knowledge of Agency policies and procedures.</w:t>
      </w:r>
    </w:p>
    <w:p w14:paraId="146CC900" w14:textId="77777777" w:rsidR="00A22220" w:rsidRPr="008F2C05" w:rsidRDefault="00A22220" w:rsidP="00A2222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 w:rsidRPr="008F2C05">
        <w:rPr>
          <w:rFonts w:cs="Arial"/>
          <w:szCs w:val="22"/>
        </w:rPr>
        <w:t>Excellent verbal and written communication skills and strong interpersonal skills.</w:t>
      </w:r>
    </w:p>
    <w:p w14:paraId="2C67BA33" w14:textId="77777777" w:rsidR="00A22220" w:rsidRPr="008F2C05" w:rsidRDefault="00A22220" w:rsidP="00A22220">
      <w:pPr>
        <w:pStyle w:val="ListParagraph"/>
        <w:numPr>
          <w:ilvl w:val="0"/>
          <w:numId w:val="2"/>
        </w:numPr>
        <w:ind w:left="360"/>
        <w:rPr>
          <w:rFonts w:cs="Arial"/>
          <w:szCs w:val="22"/>
        </w:rPr>
      </w:pPr>
      <w:r w:rsidRPr="008F2C05">
        <w:rPr>
          <w:rFonts w:cs="Arial"/>
          <w:szCs w:val="22"/>
        </w:rPr>
        <w:t>At least 21 years of age.</w:t>
      </w:r>
    </w:p>
    <w:p w14:paraId="225F0F05" w14:textId="77777777" w:rsidR="00A22220" w:rsidRPr="008F2C05" w:rsidRDefault="00A22220" w:rsidP="00A22220">
      <w:pPr>
        <w:ind w:left="2160" w:hanging="2160"/>
        <w:rPr>
          <w:rFonts w:cs="Arial"/>
          <w:b/>
          <w:szCs w:val="22"/>
        </w:rPr>
      </w:pPr>
    </w:p>
    <w:p w14:paraId="33CFFA26" w14:textId="77777777" w:rsidR="00A22220" w:rsidRPr="008F2C05" w:rsidRDefault="00A22220" w:rsidP="00A22220">
      <w:pPr>
        <w:ind w:left="2160" w:hanging="2160"/>
        <w:rPr>
          <w:rFonts w:cs="Arial"/>
          <w:b/>
          <w:szCs w:val="22"/>
        </w:rPr>
      </w:pPr>
    </w:p>
    <w:p w14:paraId="4CBC5AA5" w14:textId="77777777" w:rsidR="00A22220" w:rsidRPr="008F2C05" w:rsidRDefault="00A22220" w:rsidP="00A22220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Essential Job Functions/Responsibilities</w:t>
      </w:r>
    </w:p>
    <w:p w14:paraId="70EE59C9" w14:textId="77777777" w:rsidR="00A22220" w:rsidRPr="008F2C05" w:rsidRDefault="00A22220" w:rsidP="00A22220">
      <w:pPr>
        <w:rPr>
          <w:rFonts w:cs="Arial"/>
          <w:szCs w:val="22"/>
        </w:rPr>
      </w:pPr>
    </w:p>
    <w:p w14:paraId="02F758CD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Responsible for all day-to-day operations.</w:t>
      </w:r>
    </w:p>
    <w:p w14:paraId="66166FC9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organizational compliance with legal, regulatory and accreditation requirements.</w:t>
      </w:r>
    </w:p>
    <w:p w14:paraId="05CB5E86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Operational planning and budgeting.</w:t>
      </w:r>
    </w:p>
    <w:p w14:paraId="65F5DF64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Monitoring business operations to insure financial stability. </w:t>
      </w:r>
    </w:p>
    <w:p w14:paraId="2487FFAF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Evaluating Agency services and personnel using measurable outcomes and objectives.</w:t>
      </w:r>
    </w:p>
    <w:p w14:paraId="106895D3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Conflict and complaint management and resolution.</w:t>
      </w:r>
    </w:p>
    <w:p w14:paraId="17486A70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Establishing and maintaining effective channels of communication including integration or technology, as applicable.</w:t>
      </w:r>
    </w:p>
    <w:p w14:paraId="502819A9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t>Ensuring the employment of qualified personnel, including assuring the development of personnel qualifications and policies.</w:t>
      </w:r>
    </w:p>
    <w:p w14:paraId="2D6D5378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Ensuring adequate and appropriate staffing. </w:t>
      </w:r>
    </w:p>
    <w:p w14:paraId="5627EBB9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that interdisciplinary care is provided.</w:t>
      </w:r>
    </w:p>
    <w:p w14:paraId="548AFCD6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supportive services are available to personnel.</w:t>
      </w:r>
    </w:p>
    <w:p w14:paraId="73127568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coordination with other departments, services and senior management, as appropriate.</w:t>
      </w:r>
    </w:p>
    <w:p w14:paraId="262F048E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staff and organization stay current on local and national home health care issues and trends.</w:t>
      </w:r>
    </w:p>
    <w:p w14:paraId="74CE731B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Ensuring Agency personnel stay current with clinical information and practices. </w:t>
      </w:r>
    </w:p>
    <w:p w14:paraId="2F22C381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that appropriate service policies and procedures are developed and implemented to accomplish identified outcomes.</w:t>
      </w:r>
    </w:p>
    <w:p w14:paraId="63B2E688" w14:textId="77777777" w:rsidR="00A22220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Directing staff in performance of their duties including admission, discharge, transfer, and provision of service to patients.</w:t>
      </w:r>
    </w:p>
    <w:p w14:paraId="6142D1DC" w14:textId="77777777" w:rsidR="00A22220" w:rsidRPr="009B229C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9B229C">
        <w:t>Ensuring the completion, maintenance and submission of such reports and records as required by the Colorado Department of Health and Environment (CDPHE).</w:t>
      </w:r>
    </w:p>
    <w:p w14:paraId="5B79D8AF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Clinical Manager is available during all operating hours.</w:t>
      </w:r>
    </w:p>
    <w:p w14:paraId="6C7AA3C3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lastRenderedPageBreak/>
        <w:t>Ensuring appropriate staff supervision during all operating hours.</w:t>
      </w:r>
    </w:p>
    <w:p w14:paraId="37E96926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Monitoring service utilization to ensure delivery of comprehensive care.</w:t>
      </w:r>
    </w:p>
    <w:p w14:paraId="1073B3A5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services provided by other agencies are authorized by Agency.</w:t>
      </w:r>
    </w:p>
    <w:p w14:paraId="41BF7671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 xml:space="preserve">Monitoring progress toward accomplishing operational and strategic goals. </w:t>
      </w:r>
    </w:p>
    <w:p w14:paraId="692F9B0D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appropriate data collection and regular, complete reports are received by the Governing Body.</w:t>
      </w:r>
    </w:p>
    <w:p w14:paraId="625C1EEF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adequate space, equipment and supplies are available.</w:t>
      </w:r>
    </w:p>
    <w:p w14:paraId="031B8F2B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actionable objectives are derived from evaluation of Agency services and personnel.</w:t>
      </w:r>
    </w:p>
    <w:p w14:paraId="53501E04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that structure and systems promote interdisciplinary care.</w:t>
      </w:r>
    </w:p>
    <w:p w14:paraId="439C5E8A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collaboration with agencies and vendors for effective management of services.</w:t>
      </w:r>
    </w:p>
    <w:p w14:paraId="60E3B1DE" w14:textId="77777777" w:rsidR="00A22220" w:rsidRPr="008F2C05" w:rsidRDefault="00A22220" w:rsidP="00A22220">
      <w:pPr>
        <w:numPr>
          <w:ilvl w:val="0"/>
          <w:numId w:val="1"/>
        </w:numPr>
        <w:tabs>
          <w:tab w:val="clear" w:pos="432"/>
          <w:tab w:val="num" w:pos="72"/>
        </w:tabs>
        <w:rPr>
          <w:rFonts w:cs="Arial"/>
          <w:szCs w:val="22"/>
        </w:rPr>
      </w:pPr>
      <w:r w:rsidRPr="008F2C05">
        <w:rPr>
          <w:rFonts w:cs="Arial"/>
          <w:szCs w:val="22"/>
        </w:rPr>
        <w:t>Ensuring standards of ethical business and clinical practice are maintained.</w:t>
      </w:r>
    </w:p>
    <w:p w14:paraId="1A2B7468" w14:textId="77777777" w:rsidR="00A22220" w:rsidRPr="008F2C05" w:rsidRDefault="00A22220" w:rsidP="00A22220">
      <w:pPr>
        <w:rPr>
          <w:rFonts w:cs="Arial"/>
          <w:szCs w:val="22"/>
        </w:rPr>
      </w:pPr>
    </w:p>
    <w:p w14:paraId="101D7CB2" w14:textId="77777777" w:rsidR="00A22220" w:rsidRPr="008F2C05" w:rsidRDefault="00A22220" w:rsidP="00A22220">
      <w:pPr>
        <w:rPr>
          <w:rFonts w:cs="Arial"/>
          <w:szCs w:val="22"/>
        </w:rPr>
      </w:pPr>
      <w:r w:rsidRPr="008F2C05">
        <w:rPr>
          <w:rFonts w:cs="Arial"/>
          <w:szCs w:val="22"/>
        </w:rPr>
        <w:t>The above statements are intended to be a representative summary of the major duties and responsibilities performed by incumbents of this job.  The incumbents may be requested to perform job-related tasks other than those stated in this description.</w:t>
      </w:r>
    </w:p>
    <w:p w14:paraId="56457402" w14:textId="77777777" w:rsidR="00A22220" w:rsidRPr="008F2C05" w:rsidRDefault="00A22220" w:rsidP="00A22220">
      <w:pPr>
        <w:rPr>
          <w:rFonts w:cs="Arial"/>
          <w:szCs w:val="22"/>
        </w:rPr>
      </w:pPr>
    </w:p>
    <w:p w14:paraId="4180452C" w14:textId="77777777" w:rsidR="00A22220" w:rsidRPr="00115C14" w:rsidRDefault="00A22220" w:rsidP="00A22220">
      <w:pPr>
        <w:tabs>
          <w:tab w:val="left" w:pos="5760"/>
        </w:tabs>
        <w:outlineLvl w:val="2"/>
        <w:rPr>
          <w:rFonts w:cs="Arial"/>
          <w:bCs/>
          <w:caps/>
          <w:szCs w:val="22"/>
        </w:rPr>
      </w:pPr>
      <w:r w:rsidRPr="008F2C05">
        <w:rPr>
          <w:rFonts w:cs="Arial"/>
          <w:bCs/>
          <w:caps/>
          <w:szCs w:val="22"/>
          <w:u w:val="single"/>
        </w:rPr>
        <w:t>job relationships</w:t>
      </w:r>
      <w:r>
        <w:rPr>
          <w:rFonts w:cs="Arial"/>
          <w:bCs/>
          <w:caps/>
          <w:szCs w:val="22"/>
        </w:rPr>
        <w:tab/>
      </w:r>
      <w:r w:rsidRPr="008F2C05">
        <w:rPr>
          <w:rFonts w:cs="Arial"/>
          <w:bCs/>
          <w:caps/>
          <w:szCs w:val="22"/>
          <w:u w:val="single"/>
        </w:rPr>
        <w:t>RISK EXPOSURE</w:t>
      </w:r>
    </w:p>
    <w:p w14:paraId="70EA77A8" w14:textId="77777777" w:rsidR="00A22220" w:rsidRPr="008F2C05" w:rsidRDefault="00A22220" w:rsidP="00A22220">
      <w:pPr>
        <w:tabs>
          <w:tab w:val="left" w:pos="5760"/>
        </w:tabs>
        <w:rPr>
          <w:szCs w:val="22"/>
        </w:rPr>
      </w:pPr>
    </w:p>
    <w:p w14:paraId="6DFD5D97" w14:textId="77777777" w:rsidR="00A22220" w:rsidRPr="008F2C05" w:rsidRDefault="00A22220" w:rsidP="00A22220">
      <w:pPr>
        <w:tabs>
          <w:tab w:val="left" w:pos="450"/>
          <w:tab w:val="left" w:pos="2880"/>
          <w:tab w:val="left" w:pos="5760"/>
        </w:tabs>
        <w:ind w:left="450" w:hanging="450"/>
        <w:rPr>
          <w:szCs w:val="22"/>
        </w:rPr>
      </w:pPr>
      <w:r w:rsidRPr="008F2C05">
        <w:rPr>
          <w:szCs w:val="22"/>
        </w:rPr>
        <w:t>1.</w:t>
      </w:r>
      <w:r w:rsidRPr="008F2C05">
        <w:rPr>
          <w:szCs w:val="22"/>
        </w:rPr>
        <w:tab/>
        <w:t>Reports to:</w:t>
      </w:r>
      <w:r w:rsidRPr="008F2C05">
        <w:rPr>
          <w:szCs w:val="22"/>
        </w:rPr>
        <w:tab/>
        <w:t>C</w:t>
      </w:r>
      <w:r>
        <w:rPr>
          <w:szCs w:val="22"/>
        </w:rPr>
        <w:t>E</w:t>
      </w:r>
      <w:r w:rsidRPr="008F2C05">
        <w:rPr>
          <w:szCs w:val="22"/>
        </w:rPr>
        <w:t>O</w:t>
      </w:r>
      <w:r>
        <w:rPr>
          <w:szCs w:val="22"/>
        </w:rPr>
        <w:t>/Governing Body</w:t>
      </w:r>
      <w:r>
        <w:rPr>
          <w:szCs w:val="22"/>
        </w:rPr>
        <w:tab/>
      </w:r>
      <w:r w:rsidRPr="008F2C05">
        <w:rPr>
          <w:szCs w:val="22"/>
        </w:rPr>
        <w:t>Low risk</w:t>
      </w:r>
    </w:p>
    <w:p w14:paraId="2BFC69E9" w14:textId="77777777" w:rsidR="00A22220" w:rsidRPr="008F2C05" w:rsidRDefault="00A22220" w:rsidP="00A22220">
      <w:pPr>
        <w:tabs>
          <w:tab w:val="left" w:pos="450"/>
          <w:tab w:val="left" w:pos="2880"/>
          <w:tab w:val="left" w:pos="5760"/>
        </w:tabs>
        <w:ind w:left="450" w:hanging="450"/>
        <w:rPr>
          <w:szCs w:val="22"/>
        </w:rPr>
      </w:pPr>
      <w:r w:rsidRPr="008F2C05">
        <w:rPr>
          <w:szCs w:val="22"/>
        </w:rPr>
        <w:t>2.</w:t>
      </w:r>
      <w:r w:rsidRPr="008F2C05">
        <w:rPr>
          <w:szCs w:val="22"/>
        </w:rPr>
        <w:tab/>
        <w:t>Employees Supervised:</w:t>
      </w:r>
      <w:r w:rsidRPr="008F2C05">
        <w:rPr>
          <w:szCs w:val="22"/>
        </w:rPr>
        <w:tab/>
        <w:t>Entire Agency staff</w:t>
      </w:r>
    </w:p>
    <w:p w14:paraId="0D77D375" w14:textId="77777777" w:rsidR="00A22220" w:rsidRPr="008F2C05" w:rsidRDefault="00A22220" w:rsidP="00A22220">
      <w:pPr>
        <w:rPr>
          <w:szCs w:val="22"/>
        </w:rPr>
      </w:pPr>
    </w:p>
    <w:p w14:paraId="48F7F1BE" w14:textId="77777777" w:rsidR="00A22220" w:rsidRPr="008F2C05" w:rsidRDefault="00A22220" w:rsidP="00A22220">
      <w:pPr>
        <w:outlineLvl w:val="2"/>
        <w:rPr>
          <w:rFonts w:cs="Arial"/>
          <w:bCs/>
          <w:caps/>
          <w:szCs w:val="22"/>
          <w:u w:val="single"/>
        </w:rPr>
      </w:pPr>
      <w:r w:rsidRPr="008F2C05">
        <w:rPr>
          <w:rFonts w:cs="Arial"/>
          <w:bCs/>
          <w:caps/>
          <w:szCs w:val="22"/>
          <w:u w:val="single"/>
        </w:rPr>
        <w:t>PHYSICAL REQUIREMENTS</w:t>
      </w:r>
    </w:p>
    <w:p w14:paraId="6B01CF60" w14:textId="77777777" w:rsidR="00A22220" w:rsidRPr="008F2C05" w:rsidRDefault="00A22220" w:rsidP="00A22220">
      <w:pPr>
        <w:tabs>
          <w:tab w:val="left" w:pos="360"/>
          <w:tab w:val="left" w:pos="720"/>
        </w:tabs>
        <w:ind w:left="360" w:hanging="360"/>
        <w:rPr>
          <w:szCs w:val="22"/>
        </w:rPr>
      </w:pPr>
    </w:p>
    <w:p w14:paraId="3F7D8F69" w14:textId="77777777" w:rsidR="00A22220" w:rsidRPr="008F2C05" w:rsidRDefault="00A22220" w:rsidP="00A22220">
      <w:pPr>
        <w:rPr>
          <w:szCs w:val="22"/>
        </w:rPr>
      </w:pPr>
      <w:r w:rsidRPr="008F2C05">
        <w:rPr>
          <w:szCs w:val="22"/>
        </w:rPr>
        <w:t>Reasonable accommodations may be made to enable individuals with disabilities to perform the essential functions of this position without compromising patient care.</w:t>
      </w:r>
    </w:p>
    <w:p w14:paraId="4EF37A99" w14:textId="77777777" w:rsidR="00A22220" w:rsidRPr="008F2C05" w:rsidRDefault="00A22220" w:rsidP="00A22220">
      <w:pPr>
        <w:ind w:left="2160" w:hanging="2160"/>
        <w:rPr>
          <w:rFonts w:cs="Arial"/>
          <w:b/>
          <w:szCs w:val="22"/>
        </w:rPr>
      </w:pPr>
    </w:p>
    <w:p w14:paraId="6DB3160C" w14:textId="77777777" w:rsidR="00A22220" w:rsidRPr="008F2C05" w:rsidRDefault="00A22220" w:rsidP="00A22220">
      <w:pPr>
        <w:tabs>
          <w:tab w:val="left" w:pos="4680"/>
        </w:tabs>
        <w:rPr>
          <w:b/>
          <w:sz w:val="20"/>
          <w:szCs w:val="20"/>
        </w:rPr>
        <w:sectPr w:rsidR="00A22220" w:rsidRPr="008F2C05" w:rsidSect="00BA42B2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14:paraId="0A61BBBB" w14:textId="77777777" w:rsidR="00A22220" w:rsidRPr="008F2C05" w:rsidRDefault="00A22220" w:rsidP="00A22220">
      <w:pPr>
        <w:tabs>
          <w:tab w:val="left" w:pos="4680"/>
        </w:tabs>
        <w:rPr>
          <w:b/>
          <w:sz w:val="20"/>
          <w:szCs w:val="20"/>
        </w:rPr>
      </w:pPr>
      <w:r w:rsidRPr="008F2C05">
        <w:rPr>
          <w:b/>
          <w:sz w:val="20"/>
          <w:szCs w:val="20"/>
        </w:rPr>
        <w:t>PHYSICAL DEMANDS</w:t>
      </w:r>
      <w:r w:rsidRPr="008F2C05">
        <w:rPr>
          <w:b/>
          <w:sz w:val="20"/>
          <w:szCs w:val="20"/>
        </w:rPr>
        <w:tab/>
        <w:t>WORK ENVIRONMENT</w:t>
      </w:r>
    </w:p>
    <w:p w14:paraId="626BA1AA" w14:textId="77777777" w:rsidR="00A22220" w:rsidRPr="008F2C05" w:rsidRDefault="00A22220" w:rsidP="00A22220">
      <w:pPr>
        <w:tabs>
          <w:tab w:val="left" w:pos="4680"/>
        </w:tabs>
        <w:rPr>
          <w:sz w:val="16"/>
          <w:szCs w:val="16"/>
        </w:rPr>
      </w:pPr>
      <w:r w:rsidRPr="008F2C05">
        <w:rPr>
          <w:sz w:val="16"/>
          <w:szCs w:val="16"/>
        </w:rPr>
        <w:t>On-the-job time is spent in the following physical activities. Show</w:t>
      </w:r>
      <w:r w:rsidRPr="008F2C05">
        <w:rPr>
          <w:sz w:val="16"/>
          <w:szCs w:val="16"/>
        </w:rPr>
        <w:tab/>
        <w:t>This job requires exposure to the following environmental conditions.</w:t>
      </w:r>
    </w:p>
    <w:p w14:paraId="5625E174" w14:textId="77777777" w:rsidR="00A22220" w:rsidRPr="008F2C05" w:rsidRDefault="00A22220" w:rsidP="00A22220">
      <w:pPr>
        <w:tabs>
          <w:tab w:val="left" w:pos="4680"/>
        </w:tabs>
        <w:rPr>
          <w:sz w:val="16"/>
          <w:szCs w:val="16"/>
        </w:rPr>
      </w:pPr>
      <w:r w:rsidRPr="008F2C05">
        <w:rPr>
          <w:sz w:val="16"/>
          <w:szCs w:val="16"/>
        </w:rPr>
        <w:t>the amount of time by checking the appropriate boxes below.</w:t>
      </w:r>
      <w:r w:rsidRPr="008F2C05">
        <w:rPr>
          <w:sz w:val="16"/>
          <w:szCs w:val="16"/>
        </w:rPr>
        <w:tab/>
        <w:t>Show the amount of time by checking the appropriate boxes below.</w:t>
      </w:r>
      <w:r w:rsidRPr="008F2C05">
        <w:rPr>
          <w:sz w:val="16"/>
          <w:szCs w:val="16"/>
        </w:rPr>
        <w:tab/>
      </w:r>
    </w:p>
    <w:p w14:paraId="06471229" w14:textId="77777777" w:rsidR="00A22220" w:rsidRPr="008F2C05" w:rsidRDefault="00A22220" w:rsidP="00A22220">
      <w:pPr>
        <w:tabs>
          <w:tab w:val="left" w:pos="46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599"/>
        <w:gridCol w:w="578"/>
        <w:gridCol w:w="522"/>
        <w:gridCol w:w="581"/>
        <w:gridCol w:w="234"/>
        <w:gridCol w:w="3133"/>
        <w:gridCol w:w="599"/>
        <w:gridCol w:w="449"/>
        <w:gridCol w:w="531"/>
        <w:gridCol w:w="581"/>
      </w:tblGrid>
      <w:tr w:rsidR="00A22220" w:rsidRPr="008F2C05" w14:paraId="1B01FEF4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6F905B66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14:paraId="100F543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None</w:t>
            </w:r>
          </w:p>
        </w:tc>
        <w:tc>
          <w:tcPr>
            <w:tcW w:w="591" w:type="dxa"/>
          </w:tcPr>
          <w:p w14:paraId="371E74B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1/3</w:t>
            </w:r>
          </w:p>
        </w:tc>
        <w:tc>
          <w:tcPr>
            <w:tcW w:w="530" w:type="dxa"/>
          </w:tcPr>
          <w:p w14:paraId="26701C7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to ½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360103D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and more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FCCCDB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04BDC88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14:paraId="7958014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None</w:t>
            </w:r>
          </w:p>
        </w:tc>
        <w:tc>
          <w:tcPr>
            <w:tcW w:w="450" w:type="dxa"/>
          </w:tcPr>
          <w:p w14:paraId="40350F2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1/3</w:t>
            </w:r>
          </w:p>
        </w:tc>
        <w:tc>
          <w:tcPr>
            <w:tcW w:w="539" w:type="dxa"/>
          </w:tcPr>
          <w:p w14:paraId="4E92383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to 1/2</w:t>
            </w:r>
          </w:p>
        </w:tc>
        <w:tc>
          <w:tcPr>
            <w:tcW w:w="545" w:type="dxa"/>
          </w:tcPr>
          <w:p w14:paraId="5A84281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2/3 and more</w:t>
            </w:r>
          </w:p>
        </w:tc>
      </w:tr>
      <w:tr w:rsidR="00A22220" w:rsidRPr="008F2C05" w14:paraId="1052952B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69E83E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Stand</w:t>
            </w:r>
          </w:p>
        </w:tc>
        <w:tc>
          <w:tcPr>
            <w:tcW w:w="563" w:type="dxa"/>
          </w:tcPr>
          <w:p w14:paraId="7A36DD4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25D4CF8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0295D8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7DF50F4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58FD7A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1A00F89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Wet, humid conditions (non-weather)</w:t>
            </w:r>
          </w:p>
        </w:tc>
        <w:tc>
          <w:tcPr>
            <w:tcW w:w="563" w:type="dxa"/>
          </w:tcPr>
          <w:p w14:paraId="324D15A4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5244002E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14:paraId="15C7C91E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2C7B46A9" w14:textId="77777777" w:rsidR="00A22220" w:rsidRPr="008F2C05" w:rsidRDefault="00A22220" w:rsidP="002D710A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A22220" w:rsidRPr="008F2C05" w14:paraId="5BF83BE9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B3148F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Walk</w:t>
            </w:r>
          </w:p>
        </w:tc>
        <w:tc>
          <w:tcPr>
            <w:tcW w:w="563" w:type="dxa"/>
          </w:tcPr>
          <w:p w14:paraId="3CC839D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685FC35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CD609C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7A42902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A0249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28A8B68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Work near moving mechanical parts</w:t>
            </w:r>
          </w:p>
        </w:tc>
        <w:tc>
          <w:tcPr>
            <w:tcW w:w="563" w:type="dxa"/>
          </w:tcPr>
          <w:p w14:paraId="6B704F8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4EA80E7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03FC10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8DCDC3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7E316425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5D1F3A0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Sit</w:t>
            </w:r>
          </w:p>
        </w:tc>
        <w:tc>
          <w:tcPr>
            <w:tcW w:w="563" w:type="dxa"/>
          </w:tcPr>
          <w:p w14:paraId="1201027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4BC881B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6255EA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42AD6C0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166BA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12D1CC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Fumes or airborne particles</w:t>
            </w:r>
          </w:p>
        </w:tc>
        <w:tc>
          <w:tcPr>
            <w:tcW w:w="563" w:type="dxa"/>
          </w:tcPr>
          <w:p w14:paraId="3AB66EE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03C8DDD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4BF2A10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619287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1D1A942A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7DBCB4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Talk or hear</w:t>
            </w:r>
          </w:p>
        </w:tc>
        <w:tc>
          <w:tcPr>
            <w:tcW w:w="563" w:type="dxa"/>
          </w:tcPr>
          <w:p w14:paraId="5611B1D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FE1540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0261B49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7958C35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9CD7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35B893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Toxic or caustic chemicals</w:t>
            </w:r>
          </w:p>
        </w:tc>
        <w:tc>
          <w:tcPr>
            <w:tcW w:w="563" w:type="dxa"/>
          </w:tcPr>
          <w:p w14:paraId="19AC1E6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7B1664F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52BA5D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685910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0AC1824F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1FB2CD1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Use hands to finger, handle or feel</w:t>
            </w:r>
          </w:p>
        </w:tc>
        <w:tc>
          <w:tcPr>
            <w:tcW w:w="563" w:type="dxa"/>
          </w:tcPr>
          <w:p w14:paraId="2972262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B2D536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4E5254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55D3071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45E2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575C61E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Outdoor weather conditions</w:t>
            </w:r>
          </w:p>
        </w:tc>
        <w:tc>
          <w:tcPr>
            <w:tcW w:w="563" w:type="dxa"/>
          </w:tcPr>
          <w:p w14:paraId="0E25623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4B35BCC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6797441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11B98C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75D37072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CB0CD0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Push/pull</w:t>
            </w:r>
          </w:p>
        </w:tc>
        <w:tc>
          <w:tcPr>
            <w:tcW w:w="563" w:type="dxa"/>
          </w:tcPr>
          <w:p w14:paraId="65B5F4C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07B9C4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7128306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2DD5D7F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CB75B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3B6F32B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Extreme cold (non-weather)</w:t>
            </w:r>
          </w:p>
        </w:tc>
        <w:tc>
          <w:tcPr>
            <w:tcW w:w="563" w:type="dxa"/>
          </w:tcPr>
          <w:p w14:paraId="33FA46E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237F591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6788EE1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B23C1E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65CC2DD1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B8DACF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Stoop, kneel, crouch or crawl</w:t>
            </w:r>
          </w:p>
        </w:tc>
        <w:tc>
          <w:tcPr>
            <w:tcW w:w="563" w:type="dxa"/>
          </w:tcPr>
          <w:p w14:paraId="15315AC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217405A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7B0948C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4" w:space="0" w:color="000000"/>
            </w:tcBorders>
          </w:tcPr>
          <w:p w14:paraId="2E390EB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F5A2C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337347A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Extreme heat (non-weather)</w:t>
            </w:r>
          </w:p>
        </w:tc>
        <w:tc>
          <w:tcPr>
            <w:tcW w:w="563" w:type="dxa"/>
          </w:tcPr>
          <w:p w14:paraId="689169F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2D9B632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D37A60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AE8889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427A854E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6506908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Reach with hands and arms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47E3709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7B626F9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0A60234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</w:tcPr>
          <w:p w14:paraId="2535A3B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6B6A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929818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Risk of electrical shock</w:t>
            </w:r>
          </w:p>
        </w:tc>
        <w:tc>
          <w:tcPr>
            <w:tcW w:w="563" w:type="dxa"/>
          </w:tcPr>
          <w:p w14:paraId="785AEA9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52E7695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2C0320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24B013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0D06B1C7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7158D19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Taste or smell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776D2F9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32C6EA5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1419515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</w:tcPr>
          <w:p w14:paraId="2A525DD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E77FF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3023EAD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Work with explosives</w:t>
            </w:r>
          </w:p>
        </w:tc>
        <w:tc>
          <w:tcPr>
            <w:tcW w:w="563" w:type="dxa"/>
          </w:tcPr>
          <w:p w14:paraId="6CF3F21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</w:tcPr>
          <w:p w14:paraId="659C70D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DA0EEF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1FB9EC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0E8BEDDF" w14:textId="77777777" w:rsidTr="002D710A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4DEDA5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6AF42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26418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BE5E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A09CC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9AC26E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C5E7D1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Risk of radiation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1FF17BC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0E2733E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10FEE2E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1D52DA4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734BC991" w14:textId="77777777" w:rsidTr="002D710A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93139F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08963D0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1C70D6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C5A4FB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FB1A9E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DD0BFA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7C54C88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Vibration 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5B9E984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6E44812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551CB40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493437C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6920F8C8" w14:textId="77777777" w:rsidTr="002D710A">
        <w:tc>
          <w:tcPr>
            <w:tcW w:w="4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80B37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This job requires that weight be lifted or force be exerted. Show how much &amp; how often by checking the appropriate boxes below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70C1F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39CD878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D62B3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45255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B6493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233E7C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6D2DFCAC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30F4F36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</w:tcBorders>
          </w:tcPr>
          <w:p w14:paraId="402AEC6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None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 w14:paraId="49BCA69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1/3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654F503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1/3 to ½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 w14:paraId="2EC4F64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2/3 and more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55296A7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E5710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The typical noise level for the environment for the work environment is: (Check all that apply)</w:t>
            </w:r>
          </w:p>
        </w:tc>
      </w:tr>
      <w:tr w:rsidR="00A22220" w:rsidRPr="008F2C05" w14:paraId="739F7C0A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1843383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10 pounds</w:t>
            </w:r>
          </w:p>
        </w:tc>
        <w:tc>
          <w:tcPr>
            <w:tcW w:w="563" w:type="dxa"/>
          </w:tcPr>
          <w:p w14:paraId="65D1496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14:paraId="28FA256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14:paraId="1F79953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165F478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0482EB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4AAB9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Very Quiet                </w:t>
            </w: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Loud Noise          </w:t>
            </w: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Quiet</w:t>
            </w:r>
          </w:p>
          <w:p w14:paraId="1B86544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Moderate Noise        </w:t>
            </w: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Very Loud Noise</w:t>
            </w:r>
          </w:p>
          <w:p w14:paraId="0B5CC05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  <w:p w14:paraId="004B0C6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Hearing:</w:t>
            </w:r>
          </w:p>
          <w:p w14:paraId="5A2722C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Ability to hear alarms on equipment</w:t>
            </w:r>
          </w:p>
          <w:p w14:paraId="2A6F27C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Ability to hear patient call</w:t>
            </w:r>
          </w:p>
          <w:p w14:paraId="0556F27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Ability to hear instructions from staff</w:t>
            </w:r>
          </w:p>
        </w:tc>
      </w:tr>
      <w:tr w:rsidR="00A22220" w:rsidRPr="008F2C05" w14:paraId="7E371242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866852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25 pounds</w:t>
            </w:r>
          </w:p>
        </w:tc>
        <w:tc>
          <w:tcPr>
            <w:tcW w:w="563" w:type="dxa"/>
          </w:tcPr>
          <w:p w14:paraId="200F8E1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0FCA455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5DD4188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CBD52F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7624FE2F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4384837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242CD2BA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21C47B9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50 pounds</w:t>
            </w:r>
          </w:p>
        </w:tc>
        <w:tc>
          <w:tcPr>
            <w:tcW w:w="563" w:type="dxa"/>
          </w:tcPr>
          <w:p w14:paraId="09C63563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3FACF2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7EA3A9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45" w:type="dxa"/>
          </w:tcPr>
          <w:p w14:paraId="0FD5FBB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F26349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7BC0C34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1E29DA51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669CE70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Up to 100 pounds</w:t>
            </w:r>
          </w:p>
        </w:tc>
        <w:tc>
          <w:tcPr>
            <w:tcW w:w="563" w:type="dxa"/>
          </w:tcPr>
          <w:p w14:paraId="2C5735D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28B8FAC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5B7897C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C647D92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76322BAB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DC232F5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  <w:tr w:rsidR="00A22220" w:rsidRPr="008F2C05" w14:paraId="6AC6A051" w14:textId="77777777" w:rsidTr="002D710A"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46A90BE6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More than 100 pounds</w:t>
            </w:r>
          </w:p>
        </w:tc>
        <w:tc>
          <w:tcPr>
            <w:tcW w:w="563" w:type="dxa"/>
          </w:tcPr>
          <w:p w14:paraId="5E3A526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E78A0DE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√</w:t>
            </w:r>
          </w:p>
        </w:tc>
        <w:tc>
          <w:tcPr>
            <w:tcW w:w="530" w:type="dxa"/>
          </w:tcPr>
          <w:p w14:paraId="74C06838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46B2B0D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E5F4B31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8D47CDA" w14:textId="77777777" w:rsidR="00A22220" w:rsidRPr="008F2C05" w:rsidRDefault="00A22220" w:rsidP="002D710A">
            <w:pPr>
              <w:tabs>
                <w:tab w:val="left" w:pos="4680"/>
              </w:tabs>
              <w:rPr>
                <w:sz w:val="16"/>
                <w:szCs w:val="16"/>
              </w:rPr>
            </w:pPr>
          </w:p>
        </w:tc>
      </w:tr>
    </w:tbl>
    <w:p w14:paraId="61013D8F" w14:textId="77777777" w:rsidR="00A22220" w:rsidRPr="008F2C05" w:rsidRDefault="00A22220" w:rsidP="00A22220">
      <w:pPr>
        <w:rPr>
          <w:b/>
          <w:sz w:val="20"/>
          <w:szCs w:val="20"/>
        </w:rPr>
      </w:pPr>
      <w:r w:rsidRPr="008F2C05">
        <w:rPr>
          <w:sz w:val="20"/>
          <w:szCs w:val="20"/>
        </w:rPr>
        <w:lastRenderedPageBreak/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sz w:val="20"/>
          <w:szCs w:val="20"/>
        </w:rPr>
        <w:tab/>
      </w:r>
      <w:r w:rsidRPr="008F2C05">
        <w:rPr>
          <w:b/>
          <w:sz w:val="20"/>
          <w:szCs w:val="20"/>
        </w:rPr>
        <w:t>REPETITIVE MOTION ACTIONS</w:t>
      </w:r>
    </w:p>
    <w:p w14:paraId="07A373CA" w14:textId="77777777" w:rsidR="00A22220" w:rsidRPr="008F2C05" w:rsidRDefault="00A22220" w:rsidP="00A22220">
      <w:pPr>
        <w:numPr>
          <w:ilvl w:val="0"/>
          <w:numId w:val="3"/>
        </w:numPr>
        <w:spacing w:line="276" w:lineRule="auto"/>
        <w:rPr>
          <w:b/>
          <w:sz w:val="16"/>
          <w:szCs w:val="16"/>
        </w:rPr>
      </w:pPr>
      <w:r w:rsidRPr="008F2C05">
        <w:rPr>
          <w:b/>
          <w:sz w:val="16"/>
          <w:szCs w:val="16"/>
        </w:rPr>
        <w:t>Number of Hours -</w:t>
      </w:r>
      <w:r w:rsidRPr="008F2C05">
        <w:rPr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2857"/>
        <w:gridCol w:w="402"/>
        <w:gridCol w:w="556"/>
        <w:gridCol w:w="445"/>
        <w:gridCol w:w="533"/>
        <w:gridCol w:w="540"/>
      </w:tblGrid>
      <w:tr w:rsidR="00A22220" w:rsidRPr="008F2C05" w14:paraId="1DBD0B62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249DC1E2" w14:textId="77777777" w:rsidR="00A22220" w:rsidRPr="008F2C05" w:rsidRDefault="00A22220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This job has special vision requirements; check all that apply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323C91A" w14:textId="77777777" w:rsidR="00A22220" w:rsidRPr="008F2C05" w:rsidRDefault="00A22220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Repetitive use of Foot Control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E6C7A9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865060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1-2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C62C45" w14:textId="77777777" w:rsidR="00A22220" w:rsidRPr="008F2C05" w:rsidRDefault="00A22220" w:rsidP="002D710A">
            <w:pPr>
              <w:ind w:left="-78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3-4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9D3228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5-6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99C8E6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7+</w:t>
            </w:r>
          </w:p>
        </w:tc>
      </w:tr>
      <w:tr w:rsidR="00A22220" w:rsidRPr="008F2C05" w14:paraId="4C980DB5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786A6153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Close vision (clear vision at 20 inches or less)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2424AC3C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 w14:paraId="2DF02FAC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 w14:paraId="7261A3F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</w:tcPr>
          <w:p w14:paraId="26DC035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6178D487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</w:tcBorders>
          </w:tcPr>
          <w:p w14:paraId="737E3A8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30CCA7E8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0052A94E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Distance Vision (clear vision at 20 feet or more)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7E35D2EC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71E9B3C6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63" w:type="dxa"/>
          </w:tcPr>
          <w:p w14:paraId="2DA2ADE3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4F5BA2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1F33817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ABBC6F7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6E2D8742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36522F45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Color Vision (ability to identify and distinguish colors)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09EC488E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48A824EF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759DCB40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418B3BB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157E402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276F26BA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3CB799CF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63AAD913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Peripheral Vision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C568F89" w14:textId="77777777" w:rsidR="00A22220" w:rsidRPr="008F2C05" w:rsidRDefault="00A22220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Repetitive use of Hands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0FCD4840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1596BAF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E84E765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7BAE1130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5FD6563F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3A3E3B2D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6A947BC1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Depth Perception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5D5C87FC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41D9A577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55AD94AE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F2DB7DD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7F3A5A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925CD3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6E28D465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00710DC9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" w:char="F06F"/>
            </w:r>
            <w:r w:rsidRPr="008F2C05">
              <w:rPr>
                <w:sz w:val="16"/>
                <w:szCs w:val="16"/>
              </w:rPr>
              <w:t xml:space="preserve"> Ability to Adjust Focus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0C2A82BB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55E607F1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74CB7CE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D82C178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5C44EAA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5AEA6B7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15A3EDAB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2F691AAF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sym w:font="Wingdings 2" w:char="F053"/>
            </w:r>
            <w:r w:rsidRPr="008F2C05">
              <w:rPr>
                <w:sz w:val="16"/>
                <w:szCs w:val="16"/>
              </w:rPr>
              <w:t xml:space="preserve"> No Special Vision Requirements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6E3165F1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Both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7820BB7E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1AC5D52D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328FD153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525E3CE9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045395BC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5FE3A704" w14:textId="77777777" w:rsidTr="002D710A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4CE17E9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1C1DC38" w14:textId="77777777" w:rsidR="00A22220" w:rsidRPr="008F2C05" w:rsidRDefault="00A22220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Grasping: simple/light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052A0BC4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912134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579862A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221CB07B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41AB338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62128876" w14:textId="77777777" w:rsidTr="002D710A">
        <w:tc>
          <w:tcPr>
            <w:tcW w:w="50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B2569" w14:textId="77777777" w:rsidR="00A22220" w:rsidRPr="008F2C05" w:rsidRDefault="00A22220" w:rsidP="002D710A">
            <w:pPr>
              <w:rPr>
                <w:sz w:val="16"/>
                <w:szCs w:val="16"/>
                <w:u w:val="single"/>
              </w:rPr>
            </w:pPr>
            <w:r w:rsidRPr="008F2C05">
              <w:rPr>
                <w:b/>
                <w:sz w:val="16"/>
                <w:szCs w:val="16"/>
              </w:rPr>
              <w:t xml:space="preserve">Special demands not listed: </w:t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  <w:r w:rsidRPr="008F2C05">
              <w:rPr>
                <w:sz w:val="16"/>
                <w:szCs w:val="16"/>
                <w:u w:val="single"/>
              </w:rPr>
              <w:tab/>
            </w:r>
          </w:p>
          <w:p w14:paraId="642708A1" w14:textId="77777777" w:rsidR="00A22220" w:rsidRPr="008F2C05" w:rsidRDefault="00A22220" w:rsidP="002D710A">
            <w:pPr>
              <w:rPr>
                <w:sz w:val="16"/>
                <w:szCs w:val="16"/>
                <w:u w:val="single"/>
              </w:rPr>
            </w:pPr>
          </w:p>
          <w:p w14:paraId="48830060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  <w:u w:val="single"/>
              </w:rPr>
              <w:t>Note</w:t>
            </w:r>
            <w:r w:rsidRPr="008F2C05">
              <w:rPr>
                <w:b/>
                <w:sz w:val="16"/>
                <w:szCs w:val="16"/>
              </w:rPr>
              <w:t xml:space="preserve">: </w:t>
            </w:r>
            <w:r w:rsidRPr="008F2C05">
              <w:rPr>
                <w:sz w:val="16"/>
                <w:szCs w:val="16"/>
              </w:rPr>
              <w:t>Reasonable accommodations may be made to enable individuals with disabilities to perform the essential functions of the position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64B22E53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22A822FC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752E88D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2B03C3F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E03FA4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9A4606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2A814FB3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9F02E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24500255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2C7646D4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5088059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0D4B2BC7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7DB346E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F773035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7188872C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B55D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22786AA7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00A04AD5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20638FC5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268F297F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5D37C39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3F566C60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68FA44E6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69D3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1B94489" w14:textId="77777777" w:rsidR="00A22220" w:rsidRPr="008F2C05" w:rsidRDefault="00A22220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Grasping: firm/heavy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3B86E62E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139453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D20F29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0406AF99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0F8B2AEB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7AC60D5E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208FD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6E8FBF27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1BA534EE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2BEC486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2A19ABD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CBA14E9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9C0F6B9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2BD7B1ED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BBA39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4623E5E9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6A38073D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027AA913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B4DF5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53E8271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C30166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15E841DD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1A266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614FD99A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4F5BCBC6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0FA55B2D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55A7849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1695A9DC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14:paraId="06A2281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025CF7DD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3706A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26C3DAA" w14:textId="77777777" w:rsidR="00A22220" w:rsidRPr="008F2C05" w:rsidRDefault="00A22220" w:rsidP="002D710A">
            <w:pPr>
              <w:rPr>
                <w:b/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Fine Dexterity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3D869493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EFEA1F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99792E3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06EADD85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7B40DCA1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6E9E7524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D9800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0FDD131E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Right only</w:t>
            </w:r>
          </w:p>
        </w:tc>
        <w:tc>
          <w:tcPr>
            <w:tcW w:w="405" w:type="dxa"/>
          </w:tcPr>
          <w:p w14:paraId="2F332B95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591BCA1F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A25DCAF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98FDBC0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5EEE14BD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319B2C8A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0E827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4DD70698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>Left only</w:t>
            </w:r>
          </w:p>
        </w:tc>
        <w:tc>
          <w:tcPr>
            <w:tcW w:w="405" w:type="dxa"/>
          </w:tcPr>
          <w:p w14:paraId="4D24DAAC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19E5D014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06C4FB5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63A8E52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F72C923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</w:tr>
      <w:tr w:rsidR="00A22220" w:rsidRPr="008F2C05" w14:paraId="5F068613" w14:textId="77777777" w:rsidTr="002D710A">
        <w:tc>
          <w:tcPr>
            <w:tcW w:w="50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88865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14:paraId="47655180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sz w:val="16"/>
                <w:szCs w:val="16"/>
              </w:rPr>
              <w:t xml:space="preserve">Both </w:t>
            </w:r>
          </w:p>
        </w:tc>
        <w:tc>
          <w:tcPr>
            <w:tcW w:w="405" w:type="dxa"/>
          </w:tcPr>
          <w:p w14:paraId="14F467EE" w14:textId="77777777" w:rsidR="00A22220" w:rsidRPr="008F2C05" w:rsidRDefault="00A22220" w:rsidP="002D7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7F43D36C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812DEC0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6F86A28" w14:textId="77777777" w:rsidR="00A22220" w:rsidRPr="008F2C05" w:rsidRDefault="00A22220" w:rsidP="002D710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30D446A" w14:textId="77777777" w:rsidR="00A22220" w:rsidRPr="008F2C05" w:rsidRDefault="00A22220" w:rsidP="002D710A">
            <w:pPr>
              <w:rPr>
                <w:sz w:val="16"/>
                <w:szCs w:val="16"/>
              </w:rPr>
            </w:pPr>
            <w:r w:rsidRPr="008F2C05">
              <w:rPr>
                <w:b/>
                <w:sz w:val="16"/>
                <w:szCs w:val="16"/>
              </w:rPr>
              <w:t>√</w:t>
            </w:r>
          </w:p>
        </w:tc>
      </w:tr>
    </w:tbl>
    <w:p w14:paraId="18527294" w14:textId="77777777" w:rsidR="00A22220" w:rsidRPr="008F2C05" w:rsidRDefault="00A22220" w:rsidP="00A22220">
      <w:pPr>
        <w:rPr>
          <w:rFonts w:cs="Arial"/>
          <w:szCs w:val="22"/>
        </w:rPr>
      </w:pPr>
    </w:p>
    <w:p w14:paraId="2E024BEB" w14:textId="77777777" w:rsidR="00A22220" w:rsidRPr="008F2C05" w:rsidRDefault="00A22220" w:rsidP="00A22220">
      <w:pPr>
        <w:rPr>
          <w:szCs w:val="22"/>
        </w:rPr>
        <w:sectPr w:rsidR="00A22220" w:rsidRPr="008F2C05" w:rsidSect="00F4561D">
          <w:type w:val="continuous"/>
          <w:pgSz w:w="12240" w:h="15840" w:code="1"/>
          <w:pgMar w:top="1440" w:right="1008" w:bottom="1440" w:left="1008" w:header="720" w:footer="720" w:gutter="0"/>
          <w:cols w:space="720"/>
          <w:docGrid w:linePitch="299"/>
        </w:sectPr>
      </w:pPr>
    </w:p>
    <w:p w14:paraId="29273A08" w14:textId="77777777" w:rsidR="00A22220" w:rsidRPr="008F2C05" w:rsidRDefault="00A22220" w:rsidP="00A22220">
      <w:pPr>
        <w:rPr>
          <w:szCs w:val="22"/>
        </w:rPr>
      </w:pPr>
      <w:r w:rsidRPr="008F2C05">
        <w:rPr>
          <w:szCs w:val="22"/>
        </w:rPr>
        <w:t>I have read the above job description and fully understand the conditions set forth therein and will perform these duties to the best of my knowledge and ability.</w:t>
      </w:r>
    </w:p>
    <w:p w14:paraId="60EA1F91" w14:textId="77777777" w:rsidR="00A22220" w:rsidRPr="008F2C05" w:rsidRDefault="00A22220" w:rsidP="00A22220">
      <w:pPr>
        <w:rPr>
          <w:szCs w:val="22"/>
        </w:rPr>
      </w:pPr>
    </w:p>
    <w:p w14:paraId="10C9F5A4" w14:textId="77777777" w:rsidR="00A22220" w:rsidRPr="008F2C05" w:rsidRDefault="00A22220" w:rsidP="00A22220">
      <w:pPr>
        <w:rPr>
          <w:szCs w:val="22"/>
        </w:rPr>
      </w:pPr>
    </w:p>
    <w:p w14:paraId="2EE140A3" w14:textId="77777777" w:rsidR="00A22220" w:rsidRPr="008F2C05" w:rsidRDefault="00A22220" w:rsidP="00A22220">
      <w:pPr>
        <w:rPr>
          <w:szCs w:val="22"/>
        </w:rPr>
      </w:pPr>
    </w:p>
    <w:p w14:paraId="12797F90" w14:textId="77777777" w:rsidR="00A22220" w:rsidRPr="008F2C05" w:rsidRDefault="00A22220" w:rsidP="00A22220">
      <w:pPr>
        <w:rPr>
          <w:szCs w:val="22"/>
        </w:rPr>
      </w:pPr>
    </w:p>
    <w:p w14:paraId="5A1F82B0" w14:textId="77777777" w:rsidR="00A22220" w:rsidRPr="008F2C05" w:rsidRDefault="00A22220" w:rsidP="00A22220">
      <w:pPr>
        <w:tabs>
          <w:tab w:val="left" w:pos="6210"/>
          <w:tab w:val="left" w:pos="7200"/>
          <w:tab w:val="left" w:pos="9360"/>
        </w:tabs>
        <w:rPr>
          <w:szCs w:val="22"/>
        </w:rPr>
      </w:pPr>
      <w:r w:rsidRPr="008F2C05">
        <w:rPr>
          <w:szCs w:val="22"/>
          <w:u w:val="single"/>
        </w:rPr>
        <w:tab/>
      </w:r>
      <w:r w:rsidRPr="008F2C05">
        <w:rPr>
          <w:szCs w:val="22"/>
        </w:rPr>
        <w:tab/>
      </w:r>
      <w:r w:rsidRPr="008F2C05">
        <w:rPr>
          <w:szCs w:val="22"/>
          <w:u w:val="single"/>
        </w:rPr>
        <w:tab/>
      </w:r>
    </w:p>
    <w:p w14:paraId="05E58FCE" w14:textId="77777777" w:rsidR="00A22220" w:rsidRPr="008F2C05" w:rsidRDefault="00A22220" w:rsidP="00A22220">
      <w:pPr>
        <w:tabs>
          <w:tab w:val="left" w:pos="6210"/>
          <w:tab w:val="left" w:pos="7200"/>
          <w:tab w:val="left" w:pos="9360"/>
        </w:tabs>
        <w:rPr>
          <w:i/>
          <w:szCs w:val="22"/>
        </w:rPr>
      </w:pPr>
      <w:r w:rsidRPr="008F2C05">
        <w:rPr>
          <w:i/>
          <w:szCs w:val="22"/>
        </w:rPr>
        <w:t>Signature</w:t>
      </w:r>
      <w:r w:rsidRPr="008F2C05">
        <w:rPr>
          <w:i/>
          <w:szCs w:val="22"/>
        </w:rPr>
        <w:tab/>
      </w:r>
      <w:r w:rsidRPr="008F2C05">
        <w:rPr>
          <w:i/>
          <w:szCs w:val="22"/>
        </w:rPr>
        <w:tab/>
        <w:t>Date</w:t>
      </w:r>
    </w:p>
    <w:p w14:paraId="09A768DB" w14:textId="77777777" w:rsidR="00A22220" w:rsidRDefault="00A22220" w:rsidP="00A22220">
      <w:pPr>
        <w:tabs>
          <w:tab w:val="left" w:pos="6210"/>
          <w:tab w:val="left" w:pos="7200"/>
          <w:tab w:val="left" w:pos="9360"/>
        </w:tabs>
        <w:rPr>
          <w:i/>
          <w:szCs w:val="22"/>
        </w:rPr>
      </w:pPr>
      <w:bookmarkStart w:id="0" w:name="ClinicalDirector"/>
      <w:bookmarkEnd w:id="0"/>
    </w:p>
    <w:p w14:paraId="0026A89A" w14:textId="77777777" w:rsidR="00A22220" w:rsidRPr="00A22220" w:rsidRDefault="00A22220" w:rsidP="00A22220">
      <w:pPr>
        <w:rPr>
          <w:rFonts w:cs="Arial"/>
          <w:szCs w:val="22"/>
        </w:rPr>
      </w:pPr>
    </w:p>
    <w:p w14:paraId="46393D38" w14:textId="77777777" w:rsidR="00A22220" w:rsidRPr="00A22220" w:rsidRDefault="00A22220" w:rsidP="00A22220">
      <w:pPr>
        <w:rPr>
          <w:rFonts w:cs="Arial"/>
          <w:szCs w:val="22"/>
        </w:rPr>
      </w:pPr>
    </w:p>
    <w:p w14:paraId="01890149" w14:textId="77777777" w:rsidR="00A22220" w:rsidRPr="00A22220" w:rsidRDefault="00A22220" w:rsidP="00A22220">
      <w:pPr>
        <w:rPr>
          <w:rFonts w:cs="Arial"/>
          <w:szCs w:val="22"/>
        </w:rPr>
      </w:pPr>
    </w:p>
    <w:p w14:paraId="0C16A1A9" w14:textId="77777777" w:rsidR="00A22220" w:rsidRPr="00A22220" w:rsidRDefault="00A22220" w:rsidP="00A22220">
      <w:pPr>
        <w:rPr>
          <w:rFonts w:cs="Arial"/>
          <w:szCs w:val="22"/>
        </w:rPr>
      </w:pPr>
    </w:p>
    <w:p w14:paraId="707C3853" w14:textId="77777777" w:rsidR="00A22220" w:rsidRPr="00A22220" w:rsidRDefault="00A22220" w:rsidP="00A22220">
      <w:pPr>
        <w:rPr>
          <w:rFonts w:cs="Arial"/>
          <w:szCs w:val="22"/>
        </w:rPr>
      </w:pPr>
    </w:p>
    <w:p w14:paraId="04D02B2A" w14:textId="77777777" w:rsidR="00A22220" w:rsidRPr="00A22220" w:rsidRDefault="00A22220" w:rsidP="00A22220">
      <w:pPr>
        <w:rPr>
          <w:rFonts w:cs="Arial"/>
          <w:szCs w:val="22"/>
        </w:rPr>
      </w:pPr>
    </w:p>
    <w:p w14:paraId="4C61C495" w14:textId="77777777" w:rsidR="00A22220" w:rsidRPr="00A22220" w:rsidRDefault="00A22220" w:rsidP="00A22220">
      <w:pPr>
        <w:rPr>
          <w:rFonts w:cs="Arial"/>
          <w:szCs w:val="22"/>
        </w:rPr>
      </w:pPr>
    </w:p>
    <w:p w14:paraId="157F71D7" w14:textId="77777777" w:rsidR="00A22220" w:rsidRPr="00A22220" w:rsidRDefault="00A22220" w:rsidP="00A22220">
      <w:pPr>
        <w:rPr>
          <w:rFonts w:cs="Arial"/>
          <w:szCs w:val="22"/>
        </w:rPr>
      </w:pPr>
    </w:p>
    <w:p w14:paraId="6F963279" w14:textId="77777777" w:rsidR="00A22220" w:rsidRPr="00A22220" w:rsidRDefault="00A22220" w:rsidP="00A22220">
      <w:pPr>
        <w:rPr>
          <w:rFonts w:cs="Arial"/>
          <w:szCs w:val="22"/>
        </w:rPr>
      </w:pPr>
    </w:p>
    <w:p w14:paraId="6248726F" w14:textId="77777777" w:rsidR="00A22220" w:rsidRPr="00A22220" w:rsidRDefault="00A22220" w:rsidP="00A22220">
      <w:pPr>
        <w:rPr>
          <w:rFonts w:cs="Arial"/>
          <w:szCs w:val="22"/>
        </w:rPr>
      </w:pPr>
    </w:p>
    <w:p w14:paraId="0F4FF07A" w14:textId="77777777" w:rsidR="00A22220" w:rsidRPr="00A22220" w:rsidRDefault="00A22220" w:rsidP="00A22220">
      <w:pPr>
        <w:rPr>
          <w:rFonts w:cs="Arial"/>
          <w:szCs w:val="22"/>
        </w:rPr>
      </w:pPr>
    </w:p>
    <w:p w14:paraId="2B202613" w14:textId="77777777" w:rsidR="00A22220" w:rsidRPr="00A22220" w:rsidRDefault="00A22220" w:rsidP="00A22220">
      <w:pPr>
        <w:rPr>
          <w:rFonts w:cs="Arial"/>
          <w:szCs w:val="22"/>
        </w:rPr>
      </w:pPr>
    </w:p>
    <w:p w14:paraId="31A4039A" w14:textId="77777777" w:rsidR="00A22220" w:rsidRPr="00A22220" w:rsidRDefault="00A22220" w:rsidP="00A22220">
      <w:pPr>
        <w:rPr>
          <w:rFonts w:cs="Arial"/>
          <w:szCs w:val="22"/>
        </w:rPr>
      </w:pPr>
    </w:p>
    <w:p w14:paraId="52CA7A99" w14:textId="29B928D4" w:rsidR="00A22220" w:rsidRPr="00A22220" w:rsidRDefault="00A22220" w:rsidP="00A22220">
      <w:pPr>
        <w:tabs>
          <w:tab w:val="left" w:pos="1080"/>
        </w:tabs>
        <w:rPr>
          <w:rFonts w:cs="Arial"/>
          <w:szCs w:val="22"/>
        </w:rPr>
        <w:sectPr w:rsidR="00A22220" w:rsidRPr="00A22220" w:rsidSect="00D37458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  <w:r>
        <w:rPr>
          <w:i/>
          <w:szCs w:val="22"/>
        </w:rPr>
        <w:tab/>
      </w:r>
    </w:p>
    <w:p w14:paraId="5864AE82" w14:textId="77777777" w:rsidR="00607568" w:rsidRDefault="00607568"/>
    <w:sectPr w:rsidR="006075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50D4" w14:textId="77777777" w:rsidR="00A22220" w:rsidRDefault="00A22220" w:rsidP="00A22220">
      <w:r>
        <w:separator/>
      </w:r>
    </w:p>
  </w:endnote>
  <w:endnote w:type="continuationSeparator" w:id="0">
    <w:p w14:paraId="5758A4FE" w14:textId="77777777" w:rsidR="00A22220" w:rsidRDefault="00A22220" w:rsidP="00A2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B6F9" w14:textId="77777777" w:rsidR="000D7B46" w:rsidRDefault="00A22220" w:rsidP="00BE5960">
    <w:pPr>
      <w:pStyle w:val="Footer"/>
      <w:tabs>
        <w:tab w:val="clear" w:pos="4680"/>
      </w:tabs>
      <w:rPr>
        <w:rFonts w:cs="Arial"/>
        <w:sz w:val="18"/>
      </w:rPr>
    </w:pPr>
    <w:r>
      <w:rPr>
        <w:rFonts w:cs="Arial"/>
        <w:sz w:val="18"/>
      </w:rPr>
      <w:t>SW LLC</w:t>
    </w:r>
    <w:r>
      <w:rPr>
        <w:rFonts w:cs="Arial"/>
        <w:sz w:val="18"/>
      </w:rPr>
      <w:tab/>
      <w:t>Sep 2020</w:t>
    </w:r>
  </w:p>
  <w:p w14:paraId="2DEF34F7" w14:textId="77777777" w:rsidR="000D7B46" w:rsidRPr="00BE5960" w:rsidRDefault="00A22220" w:rsidP="00BE5960">
    <w:pPr>
      <w:pStyle w:val="Footer"/>
      <w:tabs>
        <w:tab w:val="clear" w:pos="4680"/>
      </w:tabs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3D7A" w14:textId="77777777" w:rsidR="000D7B46" w:rsidRDefault="00A22220" w:rsidP="00BE5960">
    <w:pPr>
      <w:pStyle w:val="Footer"/>
      <w:tabs>
        <w:tab w:val="clear" w:pos="4680"/>
      </w:tabs>
      <w:rPr>
        <w:rFonts w:cs="Arial"/>
        <w:sz w:val="18"/>
      </w:rPr>
    </w:pPr>
    <w:r>
      <w:rPr>
        <w:rFonts w:cs="Arial"/>
        <w:sz w:val="18"/>
      </w:rPr>
      <w:t>SW LLC</w:t>
    </w:r>
    <w:r>
      <w:rPr>
        <w:rFonts w:cs="Arial"/>
        <w:sz w:val="18"/>
      </w:rPr>
      <w:tab/>
      <w:t>Sep 2020</w:t>
    </w:r>
  </w:p>
  <w:p w14:paraId="242029E9" w14:textId="77777777" w:rsidR="000D7B46" w:rsidRPr="00BE5960" w:rsidRDefault="00A22220" w:rsidP="00BE5960">
    <w:pPr>
      <w:pStyle w:val="Footer"/>
      <w:tabs>
        <w:tab w:val="clear" w:pos="4680"/>
      </w:tabs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9AA2F" w14:textId="77777777" w:rsidR="00A22220" w:rsidRDefault="00A22220" w:rsidP="00A22220">
      <w:r>
        <w:separator/>
      </w:r>
    </w:p>
  </w:footnote>
  <w:footnote w:type="continuationSeparator" w:id="0">
    <w:p w14:paraId="427F91C9" w14:textId="77777777" w:rsidR="00A22220" w:rsidRDefault="00A22220" w:rsidP="00A2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2252" w14:textId="77777777" w:rsidR="000D7B46" w:rsidRPr="00C9244D" w:rsidRDefault="00A22220" w:rsidP="00C9244D">
    <w:pPr>
      <w:tabs>
        <w:tab w:val="right" w:pos="9360"/>
      </w:tabs>
      <w:jc w:val="center"/>
      <w:rPr>
        <w:rFonts w:cs="Arial"/>
        <w:sz w:val="20"/>
        <w:szCs w:val="20"/>
      </w:rPr>
    </w:pPr>
    <w:r>
      <w:rPr>
        <w:rFonts w:cs="Arial"/>
        <w:b/>
        <w:bCs/>
        <w:sz w:val="20"/>
        <w:szCs w:val="20"/>
      </w:rPr>
      <w:t xml:space="preserve">Galaxy Home </w:t>
    </w:r>
    <w:r>
      <w:rPr>
        <w:rFonts w:cs="Arial"/>
        <w:b/>
        <w:bCs/>
        <w:sz w:val="20"/>
        <w:szCs w:val="20"/>
      </w:rPr>
      <w:t>Health LLC</w:t>
    </w:r>
    <w:r w:rsidRPr="00C9244D">
      <w:rPr>
        <w:rFonts w:cs="Arial"/>
        <w:bCs/>
        <w:sz w:val="20"/>
        <w:szCs w:val="20"/>
      </w:rPr>
      <w:tab/>
    </w:r>
    <w:r>
      <w:rPr>
        <w:rFonts w:cs="Arial"/>
        <w:bCs/>
        <w:sz w:val="20"/>
        <w:szCs w:val="20"/>
      </w:rPr>
      <w:t>4-</w:t>
    </w:r>
    <w:r w:rsidRPr="00C9244D">
      <w:rPr>
        <w:rFonts w:cs="Arial"/>
        <w:bCs/>
        <w:sz w:val="20"/>
        <w:szCs w:val="20"/>
      </w:rPr>
      <w:t>3</w:t>
    </w:r>
    <w:r>
      <w:rPr>
        <w:rFonts w:cs="Arial"/>
        <w:bCs/>
        <w:sz w:val="20"/>
        <w:szCs w:val="20"/>
      </w:rPr>
      <w:t>.B</w:t>
    </w:r>
    <w:r w:rsidRPr="00C9244D">
      <w:rPr>
        <w:rFonts w:cs="Arial"/>
        <w:bCs/>
        <w:sz w:val="20"/>
        <w:szCs w:val="20"/>
      </w:rPr>
      <w:t xml:space="preserve"> </w:t>
    </w:r>
    <w:r>
      <w:rPr>
        <w:rFonts w:cs="Arial"/>
        <w:bCs/>
        <w:sz w:val="20"/>
        <w:szCs w:val="20"/>
      </w:rPr>
      <w:t>–</w:t>
    </w:r>
    <w:r>
      <w:rPr>
        <w:rFonts w:cs="Arial"/>
        <w:b/>
        <w:bCs/>
        <w:sz w:val="20"/>
        <w:szCs w:val="20"/>
      </w:rPr>
      <w:t xml:space="preserve"> </w:t>
    </w:r>
    <w:r>
      <w:rPr>
        <w:rFonts w:cs="Arial"/>
        <w:bCs/>
        <w:sz w:val="20"/>
        <w:szCs w:val="20"/>
      </w:rPr>
      <w:t>Administrator</w:t>
    </w:r>
    <w:r w:rsidRPr="00C9244D">
      <w:rPr>
        <w:rFonts w:cs="Arial"/>
        <w:bCs/>
        <w:sz w:val="20"/>
        <w:szCs w:val="20"/>
      </w:rPr>
      <w:t xml:space="preserve"> Job Description</w:t>
    </w:r>
  </w:p>
  <w:p w14:paraId="7597892A" w14:textId="77777777" w:rsidR="000D7B46" w:rsidRPr="00C9244D" w:rsidRDefault="00A22220" w:rsidP="00C9244D">
    <w:pPr>
      <w:pStyle w:val="Header"/>
      <w:pBdr>
        <w:bottom w:val="single" w:sz="36" w:space="1" w:color="auto"/>
      </w:pBdr>
      <w:rPr>
        <w:rFonts w:cs="Arial"/>
        <w:bCs/>
        <w:sz w:val="8"/>
        <w:szCs w:val="8"/>
      </w:rPr>
    </w:pPr>
  </w:p>
  <w:p w14:paraId="5176073E" w14:textId="77777777" w:rsidR="000D7B46" w:rsidRPr="00C9244D" w:rsidRDefault="00A22220" w:rsidP="00C92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BDB8C" w14:textId="77777777" w:rsidR="000D7B46" w:rsidRPr="00A22220" w:rsidRDefault="00A22220" w:rsidP="00A2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967"/>
    <w:multiLevelType w:val="hybridMultilevel"/>
    <w:tmpl w:val="9192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3DC9"/>
    <w:multiLevelType w:val="hybridMultilevel"/>
    <w:tmpl w:val="14ECE5E0"/>
    <w:lvl w:ilvl="0" w:tplc="0CFC905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FC4BF2"/>
    <w:multiLevelType w:val="hybridMultilevel"/>
    <w:tmpl w:val="5130F104"/>
    <w:lvl w:ilvl="0" w:tplc="00DE8478">
      <w:numFmt w:val="bullet"/>
      <w:lvlText w:val="-"/>
      <w:lvlJc w:val="left"/>
      <w:pPr>
        <w:ind w:left="867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0"/>
    <w:rsid w:val="00161933"/>
    <w:rsid w:val="00607568"/>
    <w:rsid w:val="00A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9C97"/>
  <w15:chartTrackingRefBased/>
  <w15:docId w15:val="{D8523465-A73B-4348-9BE5-3F067935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2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1"/>
    <w:basedOn w:val="Normal"/>
    <w:link w:val="HeaderChar"/>
    <w:unhideWhenUsed/>
    <w:rsid w:val="00A2222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1 Char"/>
    <w:basedOn w:val="DefaultParagraphFont"/>
    <w:link w:val="Header"/>
    <w:rsid w:val="00A22220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nhideWhenUsed/>
    <w:rsid w:val="00A2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2220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A2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Gorovaya</dc:creator>
  <cp:keywords/>
  <dc:description/>
  <cp:lastModifiedBy>Irina Gorovaya</cp:lastModifiedBy>
  <cp:revision>1</cp:revision>
  <dcterms:created xsi:type="dcterms:W3CDTF">2020-10-29T18:26:00Z</dcterms:created>
  <dcterms:modified xsi:type="dcterms:W3CDTF">2020-10-29T18:28:00Z</dcterms:modified>
</cp:coreProperties>
</file>